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2A1" w:rsidRPr="004B65E3" w:rsidRDefault="000742A1" w:rsidP="000742A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к шаблону</w:t>
      </w:r>
    </w:p>
    <w:p w:rsidR="000742A1" w:rsidRDefault="000742A1" w:rsidP="000742A1">
      <w:pPr>
        <w:pStyle w:val="ConsPlusNormal"/>
        <w:spacing w:before="2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Сводная информация </w:t>
      </w:r>
      <w:r w:rsidRPr="00043B4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043B44">
        <w:rPr>
          <w:rFonts w:ascii="Times New Roman" w:hAnsi="Times New Roman" w:cs="Times New Roman"/>
          <w:b/>
          <w:sz w:val="28"/>
          <w:szCs w:val="28"/>
        </w:rPr>
        <w:t xml:space="preserve"> уполномоченных лиц</w:t>
      </w:r>
      <w:r>
        <w:rPr>
          <w:rFonts w:ascii="Times New Roman" w:hAnsi="Times New Roman" w:cs="Times New Roman"/>
          <w:b/>
          <w:sz w:val="28"/>
          <w:szCs w:val="28"/>
        </w:rPr>
        <w:t xml:space="preserve">ах клиентов </w:t>
      </w:r>
      <w:r>
        <w:rPr>
          <w:rFonts w:ascii="Times New Roman" w:hAnsi="Times New Roman" w:cs="Times New Roman"/>
          <w:b/>
          <w:sz w:val="28"/>
          <w:szCs w:val="28"/>
        </w:rPr>
        <w:br/>
        <w:t>Банка России – участников обмена</w:t>
      </w:r>
      <w:r w:rsidRPr="00043B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043B44">
        <w:rPr>
          <w:rFonts w:ascii="Times New Roman" w:hAnsi="Times New Roman" w:cs="Times New Roman"/>
          <w:b/>
          <w:sz w:val="28"/>
          <w:szCs w:val="28"/>
        </w:rPr>
        <w:t>контактн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043B44">
        <w:rPr>
          <w:rFonts w:ascii="Times New Roman" w:hAnsi="Times New Roman" w:cs="Times New Roman"/>
          <w:b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43B44">
        <w:rPr>
          <w:rFonts w:ascii="Times New Roman" w:hAnsi="Times New Roman" w:cs="Times New Roman"/>
          <w:b/>
          <w:sz w:val="28"/>
          <w:szCs w:val="28"/>
        </w:rPr>
        <w:t>для взаимодействия с ФинЦЕРТ</w:t>
      </w:r>
    </w:p>
    <w:p w:rsidR="000742A1" w:rsidRDefault="000742A1" w:rsidP="000742A1">
      <w:pPr>
        <w:pStyle w:val="ConsPlusNormal"/>
        <w:tabs>
          <w:tab w:val="left" w:pos="1418"/>
        </w:tabs>
        <w:spacing w:before="2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328"/>
        <w:gridCol w:w="1373"/>
        <w:gridCol w:w="1341"/>
        <w:gridCol w:w="810"/>
        <w:gridCol w:w="850"/>
        <w:gridCol w:w="826"/>
        <w:gridCol w:w="992"/>
        <w:gridCol w:w="1134"/>
        <w:gridCol w:w="851"/>
        <w:gridCol w:w="1418"/>
        <w:gridCol w:w="1276"/>
      </w:tblGrid>
      <w:tr w:rsidR="000742A1" w:rsidRPr="00181405" w:rsidTr="000F300C">
        <w:trPr>
          <w:trHeight w:val="1413"/>
        </w:trPr>
        <w:tc>
          <w:tcPr>
            <w:tcW w:w="328" w:type="dxa"/>
            <w:vMerge w:val="restart"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373" w:type="dxa"/>
            <w:vMerge w:val="restart"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клиента Банка России – участника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мена</w:t>
            </w:r>
          </w:p>
        </w:tc>
        <w:tc>
          <w:tcPr>
            <w:tcW w:w="1341" w:type="dxa"/>
            <w:vMerge w:val="restart"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БИК, УИС клиента, р</w:t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еги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 xml:space="preserve">страционный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(для </w:t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кредитной 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ганизации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(ее филиала)</w:t>
            </w:r>
            <w:r w:rsidR="00AF72A9"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5463" w:type="dxa"/>
            <w:gridSpan w:val="6"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клиента Банка России – участника обмена</w:t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, упол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номоченных на направление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/или</w:t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 xml:space="preserve"> подписание обращений</w:t>
            </w:r>
          </w:p>
        </w:tc>
        <w:tc>
          <w:tcPr>
            <w:tcW w:w="1418" w:type="dxa"/>
            <w:vMerge w:val="restart"/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Адрес элек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тронной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чты для направления обращений с использова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нием резерв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ного способа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Номер факса для направле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ния обраще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ний с исполь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зованием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зервного 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181405">
              <w:rPr>
                <w:rFonts w:ascii="Times New Roman" w:hAnsi="Times New Roman" w:cs="Times New Roman"/>
                <w:sz w:val="20"/>
                <w:szCs w:val="20"/>
              </w:rPr>
              <w:t>соба</w:t>
            </w:r>
          </w:p>
        </w:tc>
      </w:tr>
      <w:tr w:rsidR="000742A1" w:rsidRPr="00181405" w:rsidTr="000F300C">
        <w:trPr>
          <w:trHeight w:val="660"/>
        </w:trPr>
        <w:tc>
          <w:tcPr>
            <w:tcW w:w="328" w:type="dxa"/>
            <w:vMerge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vMerge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Merge w:val="restart"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8816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816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8169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Merge w:val="restart"/>
          </w:tcPr>
          <w:p w:rsidR="000742A1" w:rsidRPr="00181405" w:rsidRDefault="000742A1" w:rsidP="000F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нова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разде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ления</w:t>
            </w:r>
          </w:p>
        </w:tc>
        <w:tc>
          <w:tcPr>
            <w:tcW w:w="826" w:type="dxa"/>
            <w:vMerge w:val="restart"/>
          </w:tcPr>
          <w:p w:rsidR="000742A1" w:rsidRPr="00181405" w:rsidRDefault="000742A1" w:rsidP="000F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</w:t>
            </w:r>
          </w:p>
        </w:tc>
        <w:tc>
          <w:tcPr>
            <w:tcW w:w="2126" w:type="dxa"/>
            <w:gridSpan w:val="2"/>
          </w:tcPr>
          <w:p w:rsidR="000742A1" w:rsidRPr="00181405" w:rsidRDefault="000742A1" w:rsidP="000F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851" w:type="dxa"/>
            <w:vMerge w:val="restart"/>
            <w:tcMar>
              <w:left w:w="28" w:type="dxa"/>
              <w:right w:w="28" w:type="dxa"/>
            </w:tcMar>
          </w:tcPr>
          <w:p w:rsidR="000742A1" w:rsidRDefault="000742A1" w:rsidP="000F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мочия</w:t>
            </w:r>
          </w:p>
          <w:p w:rsidR="000742A1" w:rsidRPr="00181405" w:rsidRDefault="000742A1" w:rsidP="000F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 – под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пись/н –направ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ление)</w:t>
            </w:r>
          </w:p>
        </w:tc>
        <w:tc>
          <w:tcPr>
            <w:tcW w:w="1418" w:type="dxa"/>
            <w:vMerge/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2A1" w:rsidRPr="00181405" w:rsidTr="000F300C">
        <w:trPr>
          <w:trHeight w:val="535"/>
        </w:trPr>
        <w:tc>
          <w:tcPr>
            <w:tcW w:w="328" w:type="dxa"/>
            <w:vMerge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1" w:type="dxa"/>
            <w:vMerge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Merge/>
            <w:tcMar>
              <w:left w:w="28" w:type="dxa"/>
              <w:right w:w="28" w:type="dxa"/>
            </w:tcMar>
          </w:tcPr>
          <w:p w:rsidR="000742A1" w:rsidRDefault="000742A1" w:rsidP="000F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742A1" w:rsidRDefault="000742A1" w:rsidP="000F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vMerge/>
          </w:tcPr>
          <w:p w:rsidR="000742A1" w:rsidRDefault="000742A1" w:rsidP="000F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742A1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Рабочий (с доба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вочным)</w:t>
            </w:r>
          </w:p>
        </w:tc>
        <w:tc>
          <w:tcPr>
            <w:tcW w:w="1134" w:type="dxa"/>
          </w:tcPr>
          <w:p w:rsidR="000742A1" w:rsidRDefault="000742A1" w:rsidP="000F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Мобиль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ный</w:t>
            </w:r>
          </w:p>
        </w:tc>
        <w:tc>
          <w:tcPr>
            <w:tcW w:w="851" w:type="dxa"/>
            <w:vMerge/>
          </w:tcPr>
          <w:p w:rsidR="000742A1" w:rsidRDefault="000742A1" w:rsidP="000F3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</w:tcPr>
          <w:p w:rsidR="000742A1" w:rsidRPr="00181405" w:rsidRDefault="000742A1" w:rsidP="000F3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2A1" w:rsidRPr="00181405" w:rsidTr="000F300C">
        <w:trPr>
          <w:trHeight w:val="89"/>
        </w:trPr>
        <w:tc>
          <w:tcPr>
            <w:tcW w:w="328" w:type="dxa"/>
            <w:vMerge w:val="restart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373" w:type="dxa"/>
            <w:vMerge w:val="restart"/>
          </w:tcPr>
          <w:p w:rsidR="000742A1" w:rsidRPr="0080605A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0605A">
              <w:rPr>
                <w:rFonts w:ascii="Times New Roman" w:hAnsi="Times New Roman" w:cs="Times New Roman"/>
                <w:i/>
                <w:sz w:val="20"/>
              </w:rPr>
              <w:t>ПАО Клиент</w:t>
            </w:r>
          </w:p>
        </w:tc>
        <w:tc>
          <w:tcPr>
            <w:tcW w:w="1341" w:type="dxa"/>
            <w:vMerge w:val="restart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1234</w:t>
            </w:r>
          </w:p>
        </w:tc>
        <w:tc>
          <w:tcPr>
            <w:tcW w:w="81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Ива</w:t>
            </w:r>
            <w:r>
              <w:rPr>
                <w:rFonts w:ascii="Times New Roman" w:hAnsi="Times New Roman" w:cs="Times New Roman"/>
                <w:sz w:val="20"/>
              </w:rPr>
              <w:softHyphen/>
              <w:t>нов Иван Ива</w:t>
            </w:r>
            <w:r>
              <w:rPr>
                <w:rFonts w:ascii="Times New Roman" w:hAnsi="Times New Roman" w:cs="Times New Roman"/>
                <w:sz w:val="20"/>
              </w:rPr>
              <w:softHyphen/>
              <w:t>нович</w:t>
            </w:r>
          </w:p>
        </w:tc>
        <w:tc>
          <w:tcPr>
            <w:tcW w:w="850" w:type="dxa"/>
          </w:tcPr>
          <w:p w:rsidR="000742A1" w:rsidRPr="00AA4D57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pacing w:val="-4"/>
                <w:sz w:val="20"/>
              </w:rPr>
            </w:pPr>
            <w:proofErr w:type="spellStart"/>
            <w:r w:rsidRPr="00AA4D57">
              <w:rPr>
                <w:rFonts w:ascii="Times New Roman" w:hAnsi="Times New Roman" w:cs="Times New Roman"/>
                <w:spacing w:val="-4"/>
                <w:sz w:val="20"/>
              </w:rPr>
              <w:t>Инфор</w:t>
            </w:r>
            <w:proofErr w:type="spellEnd"/>
            <w:r w:rsidRPr="00AA4D57">
              <w:rPr>
                <w:rFonts w:ascii="Times New Roman" w:hAnsi="Times New Roman" w:cs="Times New Roman"/>
                <w:spacing w:val="-4"/>
                <w:sz w:val="20"/>
                <w:lang w:val="en-US"/>
              </w:rPr>
              <w:t>-</w:t>
            </w:r>
            <w:proofErr w:type="spellStart"/>
            <w:r w:rsidRPr="00AA4D57">
              <w:rPr>
                <w:rFonts w:ascii="Times New Roman" w:hAnsi="Times New Roman" w:cs="Times New Roman"/>
                <w:spacing w:val="-4"/>
                <w:sz w:val="20"/>
              </w:rPr>
              <w:t>маци</w:t>
            </w:r>
            <w:r w:rsidRPr="00AA4D57">
              <w:rPr>
                <w:rFonts w:ascii="Times New Roman" w:hAnsi="Times New Roman" w:cs="Times New Roman"/>
                <w:spacing w:val="-4"/>
                <w:sz w:val="20"/>
              </w:rPr>
              <w:softHyphen/>
              <w:t>онная</w:t>
            </w:r>
            <w:proofErr w:type="spellEnd"/>
            <w:r w:rsidRPr="00AA4D57">
              <w:rPr>
                <w:rFonts w:ascii="Times New Roman" w:hAnsi="Times New Roman" w:cs="Times New Roman"/>
                <w:spacing w:val="-4"/>
                <w:sz w:val="20"/>
              </w:rPr>
              <w:t xml:space="preserve"> без</w:t>
            </w:r>
            <w:r w:rsidRPr="00AA4D57">
              <w:rPr>
                <w:rFonts w:ascii="Times New Roman" w:hAnsi="Times New Roman" w:cs="Times New Roman"/>
                <w:spacing w:val="-4"/>
                <w:sz w:val="20"/>
              </w:rPr>
              <w:softHyphen/>
              <w:t>опас</w:t>
            </w:r>
            <w:r w:rsidRPr="00AA4D57">
              <w:rPr>
                <w:rFonts w:ascii="Times New Roman" w:hAnsi="Times New Roman" w:cs="Times New Roman"/>
                <w:spacing w:val="-4"/>
                <w:sz w:val="20"/>
              </w:rPr>
              <w:softHyphen/>
              <w:t>ность</w:t>
            </w:r>
          </w:p>
        </w:tc>
        <w:tc>
          <w:tcPr>
            <w:tcW w:w="826" w:type="dxa"/>
          </w:tcPr>
          <w:p w:rsidR="000742A1" w:rsidRPr="00E4654C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pacing w:val="-2"/>
                <w:sz w:val="20"/>
              </w:rPr>
            </w:pPr>
            <w:r w:rsidRPr="00E4654C">
              <w:rPr>
                <w:rFonts w:ascii="Times New Roman" w:hAnsi="Times New Roman" w:cs="Times New Roman"/>
                <w:spacing w:val="-2"/>
                <w:sz w:val="20"/>
              </w:rPr>
              <w:t>На</w:t>
            </w:r>
            <w:r>
              <w:rPr>
                <w:rFonts w:ascii="Times New Roman" w:hAnsi="Times New Roman" w:cs="Times New Roman"/>
                <w:spacing w:val="-2"/>
                <w:sz w:val="20"/>
                <w:lang w:val="en-US"/>
              </w:rPr>
              <w:t>-</w:t>
            </w:r>
            <w:r w:rsidRPr="00E4654C">
              <w:rPr>
                <w:rFonts w:ascii="Times New Roman" w:hAnsi="Times New Roman" w:cs="Times New Roman"/>
                <w:spacing w:val="-2"/>
                <w:sz w:val="20"/>
              </w:rPr>
              <w:t>чаль</w:t>
            </w:r>
            <w:r>
              <w:rPr>
                <w:rFonts w:ascii="Times New Roman" w:hAnsi="Times New Roman" w:cs="Times New Roman"/>
                <w:spacing w:val="-2"/>
                <w:sz w:val="20"/>
                <w:lang w:val="en-US"/>
              </w:rPr>
              <w:t>-</w:t>
            </w:r>
            <w:r w:rsidRPr="00E4654C">
              <w:rPr>
                <w:rFonts w:ascii="Times New Roman" w:hAnsi="Times New Roman" w:cs="Times New Roman"/>
                <w:spacing w:val="-2"/>
                <w:sz w:val="20"/>
              </w:rPr>
              <w:t>ник отдела</w:t>
            </w:r>
          </w:p>
        </w:tc>
        <w:tc>
          <w:tcPr>
            <w:tcW w:w="992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+74951233232 (доб. 2334)</w:t>
            </w:r>
          </w:p>
        </w:tc>
        <w:tc>
          <w:tcPr>
            <w:tcW w:w="1134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+79111232323</w:t>
            </w:r>
          </w:p>
        </w:tc>
        <w:tc>
          <w:tcPr>
            <w:tcW w:w="851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</w:p>
        </w:tc>
        <w:tc>
          <w:tcPr>
            <w:tcW w:w="1418" w:type="dxa"/>
            <w:vMerge w:val="restart"/>
          </w:tcPr>
          <w:p w:rsidR="000742A1" w:rsidRPr="001B0194" w:rsidRDefault="00314AB2" w:rsidP="000F300C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20"/>
                <w:lang w:val="en-US"/>
              </w:rPr>
            </w:pPr>
            <w:hyperlink r:id="rId4" w:history="1">
              <w:r w:rsidR="000742A1" w:rsidRPr="0080605A">
                <w:rPr>
                  <w:rStyle w:val="a3"/>
                  <w:rFonts w:ascii="Times New Roman" w:hAnsi="Times New Roman" w:cs="Times New Roman"/>
                  <w:sz w:val="20"/>
                  <w:lang w:val="en-US"/>
                </w:rPr>
                <w:t>info@.ru</w:t>
              </w:r>
            </w:hyperlink>
          </w:p>
        </w:tc>
        <w:tc>
          <w:tcPr>
            <w:tcW w:w="1276" w:type="dxa"/>
            <w:vMerge w:val="restart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+74951233231</w:t>
            </w:r>
          </w:p>
        </w:tc>
      </w:tr>
      <w:tr w:rsidR="000742A1" w:rsidRPr="00181405" w:rsidTr="000F300C">
        <w:trPr>
          <w:trHeight w:val="89"/>
        </w:trPr>
        <w:tc>
          <w:tcPr>
            <w:tcW w:w="328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73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1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Пет</w:t>
            </w:r>
            <w:r>
              <w:rPr>
                <w:rFonts w:ascii="Times New Roman" w:hAnsi="Times New Roman" w:cs="Times New Roman"/>
                <w:sz w:val="20"/>
              </w:rPr>
              <w:softHyphen/>
              <w:t>ров Петр Петро</w:t>
            </w:r>
            <w:r>
              <w:rPr>
                <w:rFonts w:ascii="Times New Roman" w:hAnsi="Times New Roman" w:cs="Times New Roman"/>
                <w:sz w:val="20"/>
              </w:rPr>
              <w:softHyphen/>
              <w:t>вич</w:t>
            </w:r>
          </w:p>
        </w:tc>
        <w:tc>
          <w:tcPr>
            <w:tcW w:w="85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Аппа</w:t>
            </w:r>
            <w:r>
              <w:rPr>
                <w:rFonts w:ascii="Times New Roman" w:hAnsi="Times New Roman" w:cs="Times New Roman"/>
                <w:sz w:val="20"/>
              </w:rPr>
              <w:softHyphen/>
              <w:t>рат управ</w:t>
            </w:r>
            <w:r>
              <w:rPr>
                <w:rFonts w:ascii="Times New Roman" w:hAnsi="Times New Roman" w:cs="Times New Roman"/>
                <w:sz w:val="20"/>
              </w:rPr>
              <w:softHyphen/>
              <w:t>ления</w:t>
            </w:r>
          </w:p>
        </w:tc>
        <w:tc>
          <w:tcPr>
            <w:tcW w:w="826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Пред</w:t>
            </w:r>
            <w:r>
              <w:rPr>
                <w:rFonts w:ascii="Times New Roman" w:hAnsi="Times New Roman" w:cs="Times New Roman"/>
                <w:sz w:val="20"/>
              </w:rPr>
              <w:softHyphen/>
              <w:t>седа</w:t>
            </w:r>
            <w:r>
              <w:rPr>
                <w:rFonts w:ascii="Times New Roman" w:hAnsi="Times New Roman" w:cs="Times New Roman"/>
                <w:sz w:val="20"/>
              </w:rPr>
              <w:softHyphen/>
              <w:t>тель прав</w:t>
            </w:r>
            <w:r>
              <w:rPr>
                <w:rFonts w:ascii="Times New Roman" w:hAnsi="Times New Roman" w:cs="Times New Roman"/>
                <w:sz w:val="20"/>
              </w:rPr>
              <w:softHyphen/>
              <w:t>ления</w:t>
            </w:r>
          </w:p>
        </w:tc>
        <w:tc>
          <w:tcPr>
            <w:tcW w:w="992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+74951233232 (доб. 2334)</w:t>
            </w:r>
          </w:p>
        </w:tc>
        <w:tc>
          <w:tcPr>
            <w:tcW w:w="1134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+79111232324</w:t>
            </w:r>
          </w:p>
        </w:tc>
        <w:tc>
          <w:tcPr>
            <w:tcW w:w="851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п/н</w:t>
            </w:r>
          </w:p>
        </w:tc>
        <w:tc>
          <w:tcPr>
            <w:tcW w:w="1418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42A1" w:rsidRPr="00181405" w:rsidTr="000F300C">
        <w:trPr>
          <w:trHeight w:val="89"/>
        </w:trPr>
        <w:tc>
          <w:tcPr>
            <w:tcW w:w="328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73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1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42A1" w:rsidRPr="00181405" w:rsidTr="000F300C">
        <w:trPr>
          <w:trHeight w:val="89"/>
        </w:trPr>
        <w:tc>
          <w:tcPr>
            <w:tcW w:w="328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73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1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42A1" w:rsidRPr="00181405" w:rsidTr="000F300C">
        <w:trPr>
          <w:trHeight w:val="414"/>
        </w:trPr>
        <w:tc>
          <w:tcPr>
            <w:tcW w:w="328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  <w:r w:rsidRPr="0018140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373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1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42A1" w:rsidRPr="00181405" w:rsidTr="000F300C">
        <w:trPr>
          <w:trHeight w:val="428"/>
        </w:trPr>
        <w:tc>
          <w:tcPr>
            <w:tcW w:w="328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  <w:r w:rsidRPr="0018140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373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1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742A1" w:rsidRPr="00181405" w:rsidTr="000F300C">
        <w:trPr>
          <w:trHeight w:val="414"/>
        </w:trPr>
        <w:tc>
          <w:tcPr>
            <w:tcW w:w="328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…</w:t>
            </w:r>
          </w:p>
        </w:tc>
        <w:tc>
          <w:tcPr>
            <w:tcW w:w="1373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1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1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6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0742A1" w:rsidRPr="00181405" w:rsidRDefault="000742A1" w:rsidP="000F300C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742A1" w:rsidRDefault="000742A1" w:rsidP="000742A1"/>
    <w:p w:rsidR="00445606" w:rsidRDefault="00445606"/>
    <w:sectPr w:rsidR="00445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2A1"/>
    <w:rsid w:val="000742A1"/>
    <w:rsid w:val="00314AB2"/>
    <w:rsid w:val="00445606"/>
    <w:rsid w:val="00881692"/>
    <w:rsid w:val="00AD4A4F"/>
    <w:rsid w:val="00A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673F1-BF74-4583-B1B8-1246898DC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2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42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0742A1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0742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 Григорий Маркович</dc:creator>
  <cp:keywords/>
  <dc:description/>
  <cp:lastModifiedBy>Кудрин Алексей Викторович</cp:lastModifiedBy>
  <cp:revision>4</cp:revision>
  <dcterms:created xsi:type="dcterms:W3CDTF">2024-12-26T11:40:00Z</dcterms:created>
  <dcterms:modified xsi:type="dcterms:W3CDTF">2024-12-26T13:24:00Z</dcterms:modified>
</cp:coreProperties>
</file>